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FE2A6" w14:textId="34ED9175" w:rsidR="00BC6C52" w:rsidRDefault="00D52C03">
      <w:pPr>
        <w:rPr>
          <w:b/>
          <w:bCs/>
        </w:rPr>
      </w:pPr>
      <w:r w:rsidRPr="00D52C03">
        <w:rPr>
          <w:noProof/>
        </w:rPr>
        <w:drawing>
          <wp:inline distT="0" distB="0" distL="0" distR="0" wp14:anchorId="312D8638" wp14:editId="12924180">
            <wp:extent cx="1367327" cy="1367327"/>
            <wp:effectExtent l="0" t="0" r="4445" b="4445"/>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4"/>
                    <a:stretch>
                      <a:fillRect/>
                    </a:stretch>
                  </pic:blipFill>
                  <pic:spPr>
                    <a:xfrm>
                      <a:off x="0" y="0"/>
                      <a:ext cx="1369557" cy="1369557"/>
                    </a:xfrm>
                    <a:prstGeom prst="rect">
                      <a:avLst/>
                    </a:prstGeom>
                  </pic:spPr>
                </pic:pic>
              </a:graphicData>
            </a:graphic>
          </wp:inline>
        </w:drawing>
      </w:r>
      <w:r>
        <w:t xml:space="preserve">     </w:t>
      </w:r>
      <w:r w:rsidRPr="00D52C03">
        <w:rPr>
          <w:b/>
          <w:bCs/>
        </w:rPr>
        <w:t>Talking about</w:t>
      </w:r>
      <w:proofErr w:type="gramStart"/>
      <w:r w:rsidRPr="00D52C03">
        <w:rPr>
          <w:b/>
          <w:bCs/>
        </w:rPr>
        <w:t>….S</w:t>
      </w:r>
      <w:r w:rsidR="00BC6C52" w:rsidRPr="00D52C03">
        <w:rPr>
          <w:b/>
          <w:bCs/>
        </w:rPr>
        <w:t>TAFF</w:t>
      </w:r>
      <w:proofErr w:type="gramEnd"/>
      <w:r w:rsidR="00BC6C52" w:rsidRPr="00D52C03">
        <w:rPr>
          <w:b/>
          <w:bCs/>
        </w:rPr>
        <w:t xml:space="preserve"> SUPPORT AND SUPERVISION </w:t>
      </w:r>
      <w:r w:rsidR="00666ACA" w:rsidRPr="00D52C03">
        <w:rPr>
          <w:b/>
          <w:bCs/>
        </w:rPr>
        <w:t xml:space="preserve">AND HOPE </w:t>
      </w:r>
    </w:p>
    <w:p w14:paraId="18F20DEC" w14:textId="190CD71A" w:rsidR="00AF0FE3" w:rsidRDefault="00AF0FE3">
      <w:pPr>
        <w:rPr>
          <w:b/>
          <w:bCs/>
        </w:rPr>
      </w:pPr>
    </w:p>
    <w:p w14:paraId="1CA4B50C" w14:textId="22DFDD7B" w:rsidR="00AF0FE3" w:rsidRDefault="00AF0FE3">
      <w:pPr>
        <w:rPr>
          <w:b/>
          <w:bCs/>
        </w:rPr>
      </w:pPr>
      <w:r>
        <w:rPr>
          <w:b/>
          <w:bCs/>
        </w:rPr>
        <w:t xml:space="preserve">The hints and tips included here came from a facilitated conversation with managers from </w:t>
      </w:r>
      <w:proofErr w:type="spellStart"/>
      <w:r>
        <w:rPr>
          <w:b/>
          <w:bCs/>
        </w:rPr>
        <w:t>includem</w:t>
      </w:r>
      <w:proofErr w:type="spellEnd"/>
      <w:r>
        <w:rPr>
          <w:b/>
          <w:bCs/>
        </w:rPr>
        <w:t>, East Ayrshire HSCP and Ayrshire and Arran CAMHS</w:t>
      </w:r>
      <w:r w:rsidR="00F735F5">
        <w:rPr>
          <w:b/>
          <w:bCs/>
        </w:rPr>
        <w:t xml:space="preserve"> in May 2022</w:t>
      </w:r>
    </w:p>
    <w:p w14:paraId="2E2CF854" w14:textId="0E3F6A76" w:rsidR="00AF0FE3" w:rsidRDefault="00AF0FE3">
      <w:pPr>
        <w:rPr>
          <w:b/>
          <w:bCs/>
        </w:rPr>
      </w:pPr>
    </w:p>
    <w:p w14:paraId="1087C0F4" w14:textId="77777777" w:rsidR="00AF0FE3" w:rsidRPr="00CD480E" w:rsidRDefault="00AF0FE3" w:rsidP="00AF0FE3">
      <w:pPr>
        <w:rPr>
          <w:u w:val="single"/>
        </w:rPr>
      </w:pPr>
      <w:r w:rsidRPr="00CD480E">
        <w:rPr>
          <w:u w:val="single"/>
        </w:rPr>
        <w:t xml:space="preserve">Is supervision even the right term? </w:t>
      </w:r>
    </w:p>
    <w:p w14:paraId="4301FC79" w14:textId="77777777" w:rsidR="00AF0FE3" w:rsidRDefault="00AF0FE3" w:rsidP="00AF0FE3"/>
    <w:p w14:paraId="31E3F055" w14:textId="138E2803" w:rsidR="00AF0FE3" w:rsidRPr="00AF0FE3" w:rsidRDefault="00AF0FE3">
      <w:r>
        <w:t xml:space="preserve">I worked for the third </w:t>
      </w:r>
      <w:proofErr w:type="gramStart"/>
      <w:r>
        <w:t>sector</w:t>
      </w:r>
      <w:proofErr w:type="gramEnd"/>
      <w:r>
        <w:t xml:space="preserve"> and they called it support and supervision. And see the difference of putting in </w:t>
      </w:r>
      <w:r w:rsidR="00140DAF">
        <w:t xml:space="preserve">the word </w:t>
      </w:r>
      <w:r>
        <w:t xml:space="preserve">support at the </w:t>
      </w:r>
      <w:proofErr w:type="gramStart"/>
      <w:r>
        <w:t>start?...</w:t>
      </w:r>
      <w:proofErr w:type="gramEnd"/>
      <w:r>
        <w:t>It made it feel like a completely different meeting. It felt much easier to go into the supervision meeting room.</w:t>
      </w:r>
    </w:p>
    <w:p w14:paraId="7B8FA68D" w14:textId="50F55C18" w:rsidR="00AF0FE3" w:rsidRDefault="00AF0FE3">
      <w:pPr>
        <w:rPr>
          <w:b/>
          <w:bCs/>
        </w:rPr>
      </w:pPr>
    </w:p>
    <w:p w14:paraId="3A2BAA89" w14:textId="36A33E6C" w:rsidR="00AF0FE3" w:rsidRPr="00CD480E" w:rsidRDefault="00AF0FE3" w:rsidP="00AF0FE3">
      <w:pPr>
        <w:rPr>
          <w:u w:val="single"/>
        </w:rPr>
      </w:pPr>
      <w:r w:rsidRPr="00CD480E">
        <w:rPr>
          <w:u w:val="single"/>
        </w:rPr>
        <w:t xml:space="preserve">Setting expectations with new staff at the start </w:t>
      </w:r>
    </w:p>
    <w:p w14:paraId="383A264F" w14:textId="77777777" w:rsidR="00AF0FE3" w:rsidRDefault="00AF0FE3" w:rsidP="00AF0FE3"/>
    <w:p w14:paraId="6FDADBB5" w14:textId="070F926D" w:rsidR="00AF0FE3" w:rsidRPr="00D52C03" w:rsidRDefault="00AF0FE3">
      <w:r>
        <w:t>…the first thing we do is to ask staff what their previous experiences of supervision were. People’s previous experiences of supervision will have a big impact on how they engage with supervision in their current role. Whether it was punitive or about wellbeing will affect this, so it’s important to have these meetings early and set expectations at the start.</w:t>
      </w:r>
    </w:p>
    <w:p w14:paraId="19FEF53C" w14:textId="77777777" w:rsidR="00BC6C52" w:rsidRDefault="00BC6C52"/>
    <w:p w14:paraId="522E37F3" w14:textId="47754FA2" w:rsidR="003D35A8" w:rsidRPr="00CD480E" w:rsidRDefault="00666ACA">
      <w:pPr>
        <w:rPr>
          <w:u w:val="single"/>
        </w:rPr>
      </w:pPr>
      <w:r w:rsidRPr="00CD480E">
        <w:rPr>
          <w:u w:val="single"/>
        </w:rPr>
        <w:t>Connecting h</w:t>
      </w:r>
      <w:r w:rsidR="00BC6C52" w:rsidRPr="00CD480E">
        <w:rPr>
          <w:u w:val="single"/>
        </w:rPr>
        <w:t xml:space="preserve">ome and work </w:t>
      </w:r>
    </w:p>
    <w:p w14:paraId="1AE9069C" w14:textId="78AF5A32" w:rsidR="00BC6C52" w:rsidRDefault="00BC6C52"/>
    <w:p w14:paraId="59EA51B0" w14:textId="0337376B" w:rsidR="00BC6C52" w:rsidRDefault="00BC6C52" w:rsidP="00BC6C52">
      <w:r w:rsidRPr="00D84EF1">
        <w:t>I think people believe and would tell you that they’re very good at keeping things separate but I think work and home do eventually seep into each other. It makes sense to check in how things are going outside of work as well as in work.</w:t>
      </w:r>
    </w:p>
    <w:p w14:paraId="20BD5C44" w14:textId="1B897306" w:rsidR="000A38F6" w:rsidRPr="00CD480E" w:rsidRDefault="000A38F6" w:rsidP="00BC6C52">
      <w:pPr>
        <w:rPr>
          <w:u w:val="single"/>
        </w:rPr>
      </w:pPr>
    </w:p>
    <w:p w14:paraId="030E6A40" w14:textId="5EA91DC3" w:rsidR="000A38F6" w:rsidRPr="00CD480E" w:rsidRDefault="000A38F6" w:rsidP="00BC6C52">
      <w:pPr>
        <w:rPr>
          <w:u w:val="single"/>
        </w:rPr>
      </w:pPr>
      <w:r w:rsidRPr="00CD480E">
        <w:rPr>
          <w:u w:val="single"/>
        </w:rPr>
        <w:t xml:space="preserve">Strengths based supervision </w:t>
      </w:r>
    </w:p>
    <w:p w14:paraId="2408BA16" w14:textId="7DD7A924" w:rsidR="000A38F6" w:rsidRPr="00CD480E" w:rsidRDefault="000A38F6" w:rsidP="00BC6C52">
      <w:pPr>
        <w:rPr>
          <w:u w:val="single"/>
        </w:rPr>
      </w:pPr>
    </w:p>
    <w:p w14:paraId="5580D166" w14:textId="476E6359" w:rsidR="000A38F6" w:rsidRDefault="000A38F6" w:rsidP="00BC6C52">
      <w:r>
        <w:t xml:space="preserve">One thing I found </w:t>
      </w:r>
      <w:proofErr w:type="gramStart"/>
      <w:r>
        <w:t>really useful</w:t>
      </w:r>
      <w:proofErr w:type="gramEnd"/>
      <w:r>
        <w:t xml:space="preserve"> was coaching and asking questions rather than solving a problem for </w:t>
      </w:r>
      <w:r w:rsidR="00140DAF">
        <w:t>staff</w:t>
      </w:r>
      <w:r>
        <w:t xml:space="preserve">. Using these questions to encourage them to solve the problem and build their confidence. And that gives folk a wee bit of hope that they can do this. Rather than the manager coming in as the rescuer, and setting out the tasks, it’s about building up their confidence and their abilities. I find that coaching has been </w:t>
      </w:r>
      <w:proofErr w:type="gramStart"/>
      <w:r>
        <w:t>really good</w:t>
      </w:r>
      <w:proofErr w:type="gramEnd"/>
      <w:r>
        <w:t xml:space="preserve"> for this.</w:t>
      </w:r>
    </w:p>
    <w:p w14:paraId="21D0B93F" w14:textId="1DCE4DB2" w:rsidR="00BC6C52" w:rsidRDefault="00BC6C52" w:rsidP="00BC6C52"/>
    <w:p w14:paraId="0E87656E" w14:textId="44CCD4AF" w:rsidR="00BC6C52" w:rsidRPr="00CD480E" w:rsidRDefault="00BC6C52" w:rsidP="00BC6C52">
      <w:pPr>
        <w:rPr>
          <w:u w:val="single"/>
        </w:rPr>
      </w:pPr>
      <w:r w:rsidRPr="00CD480E">
        <w:rPr>
          <w:u w:val="single"/>
        </w:rPr>
        <w:t xml:space="preserve">Balancing supervision with shadowing practice </w:t>
      </w:r>
    </w:p>
    <w:p w14:paraId="1CD270F5" w14:textId="77777777" w:rsidR="006146A4" w:rsidRDefault="006146A4" w:rsidP="00BC6C52"/>
    <w:p w14:paraId="283D2AEA" w14:textId="48CA1109" w:rsidR="00BC6C52" w:rsidRPr="006146A4" w:rsidRDefault="00BC6C52" w:rsidP="00BC6C52">
      <w:r w:rsidRPr="006146A4">
        <w:t xml:space="preserve">The balance of shadowing and supervision for us is </w:t>
      </w:r>
      <w:proofErr w:type="gramStart"/>
      <w:r w:rsidRPr="006146A4">
        <w:t>really important</w:t>
      </w:r>
      <w:proofErr w:type="gramEnd"/>
      <w:r w:rsidRPr="006146A4">
        <w:t xml:space="preserve"> as well, to be able to say actually ‘That’s your perspective, but when I was actually out observing or shadowing your practice this is what I saw and this is how I saw people respond to that, did you notice that? So </w:t>
      </w:r>
      <w:proofErr w:type="gramStart"/>
      <w:r w:rsidRPr="006146A4">
        <w:t>actually</w:t>
      </w:r>
      <w:proofErr w:type="gramEnd"/>
      <w:r w:rsidRPr="006146A4">
        <w:t xml:space="preserve"> did you realise that this person really closed down when you started talking about that?’ So, it’s almost that direct supervision in that sense rather than a reflective type of supervision, if that makes sense</w:t>
      </w:r>
      <w:proofErr w:type="gramStart"/>
      <w:r w:rsidRPr="006146A4">
        <w:t>….It’s</w:t>
      </w:r>
      <w:proofErr w:type="gramEnd"/>
      <w:r w:rsidRPr="006146A4">
        <w:t xml:space="preserve"> about spotting “blind spots”.</w:t>
      </w:r>
    </w:p>
    <w:p w14:paraId="32C9026E" w14:textId="0AFC5F83" w:rsidR="00BC6C52" w:rsidRDefault="00BC6C52" w:rsidP="00BC6C52">
      <w:r w:rsidRPr="006146A4">
        <w:lastRenderedPageBreak/>
        <w:t xml:space="preserve">I think people also underestimate their own qualities and influence in terms of their practice. So, </w:t>
      </w:r>
      <w:proofErr w:type="gramStart"/>
      <w:r w:rsidRPr="006146A4">
        <w:t>actually what</w:t>
      </w:r>
      <w:proofErr w:type="gramEnd"/>
      <w:r w:rsidRPr="006146A4">
        <w:t xml:space="preserve"> you’re really able to do is feedback to staff and say ‘You did a great job</w:t>
      </w:r>
      <w:r w:rsidR="006146A4">
        <w:t>…</w:t>
      </w:r>
      <w:r w:rsidRPr="006146A4">
        <w:t xml:space="preserve">at that point did you realise how significant that point in the conversation was? What was your thinking around that?’ And people are </w:t>
      </w:r>
      <w:proofErr w:type="gramStart"/>
      <w:r w:rsidRPr="006146A4">
        <w:t>actually quite</w:t>
      </w:r>
      <w:proofErr w:type="gramEnd"/>
      <w:r w:rsidRPr="006146A4">
        <w:t xml:space="preserve"> natural around it and say ‘Oh, I didn’t even think about it, it’s just what I do every day.” So, </w:t>
      </w:r>
      <w:proofErr w:type="gramStart"/>
      <w:r w:rsidRPr="006146A4">
        <w:t>actually reinforcing</w:t>
      </w:r>
      <w:proofErr w:type="gramEnd"/>
      <w:r w:rsidRPr="006146A4">
        <w:t xml:space="preserve"> what I saw you do was this, and you did it really well.”</w:t>
      </w:r>
    </w:p>
    <w:p w14:paraId="78608399" w14:textId="29A584DC" w:rsidR="00140DAF" w:rsidRDefault="00140DAF" w:rsidP="00BC6C52"/>
    <w:p w14:paraId="290F9D95" w14:textId="77777777" w:rsidR="00140DAF" w:rsidRPr="00CD480E" w:rsidRDefault="00140DAF" w:rsidP="00140DAF">
      <w:pPr>
        <w:rPr>
          <w:u w:val="single"/>
        </w:rPr>
      </w:pPr>
      <w:r w:rsidRPr="00CD480E">
        <w:rPr>
          <w:u w:val="single"/>
        </w:rPr>
        <w:t xml:space="preserve">Informal supervision </w:t>
      </w:r>
    </w:p>
    <w:p w14:paraId="571D2BBA" w14:textId="77777777" w:rsidR="00140DAF" w:rsidRDefault="00140DAF" w:rsidP="00140DAF"/>
    <w:p w14:paraId="4DE6C490" w14:textId="1F834E9C" w:rsidR="00140DAF" w:rsidRDefault="00140DAF" w:rsidP="00BC6C52">
      <w:r>
        <w:t xml:space="preserve">…those really informal moments, ‘Can I just ask you </w:t>
      </w:r>
      <w:proofErr w:type="gramStart"/>
      <w:r>
        <w:t>about..?</w:t>
      </w:r>
      <w:proofErr w:type="gramEnd"/>
      <w:r>
        <w:t xml:space="preserve"> Can I check how you feel about…?’ Do you know, that very much, that kind of, touching base, that sense of where people are personally, emotionally, how they’re managing because we know that that impacts on practice and how people ‘perform’ for want of a better word.</w:t>
      </w:r>
    </w:p>
    <w:p w14:paraId="0B6B67AE" w14:textId="327529BF" w:rsidR="00140DAF" w:rsidRDefault="00140DAF" w:rsidP="00BC6C52"/>
    <w:p w14:paraId="52AFA7A6" w14:textId="77777777" w:rsidR="00140DAF" w:rsidRPr="00CD480E" w:rsidRDefault="00140DAF" w:rsidP="00140DAF">
      <w:pPr>
        <w:rPr>
          <w:u w:val="single"/>
        </w:rPr>
      </w:pPr>
      <w:r w:rsidRPr="00CD480E">
        <w:rPr>
          <w:u w:val="single"/>
        </w:rPr>
        <w:t xml:space="preserve">The importance of sharing, </w:t>
      </w:r>
      <w:proofErr w:type="gramStart"/>
      <w:r w:rsidRPr="00CD480E">
        <w:rPr>
          <w:u w:val="single"/>
        </w:rPr>
        <w:t>reassurance</w:t>
      </w:r>
      <w:proofErr w:type="gramEnd"/>
      <w:r w:rsidRPr="00CD480E">
        <w:rPr>
          <w:u w:val="single"/>
        </w:rPr>
        <w:t xml:space="preserve"> and staff wellbeing </w:t>
      </w:r>
    </w:p>
    <w:p w14:paraId="37BF7E8C" w14:textId="77777777" w:rsidR="00140DAF" w:rsidRDefault="00140DAF" w:rsidP="00140DAF"/>
    <w:p w14:paraId="53CF4C51" w14:textId="1ED267CB" w:rsidR="00140DAF" w:rsidRDefault="00140DAF" w:rsidP="00BC6C52">
      <w:r w:rsidRPr="006146A4">
        <w:t xml:space="preserve">And </w:t>
      </w:r>
      <w:r>
        <w:t xml:space="preserve">this </w:t>
      </w:r>
      <w:r w:rsidRPr="006146A4">
        <w:t>is a re-occurring theme at every level</w:t>
      </w:r>
      <w:r>
        <w:t>, for staff and managers</w:t>
      </w:r>
      <w:r w:rsidRPr="006146A4">
        <w:t>. That bit about</w:t>
      </w:r>
      <w:r>
        <w:t xml:space="preserve"> thinking</w:t>
      </w:r>
      <w:r w:rsidRPr="006146A4">
        <w:t>, ‘It’s not big enough to phone someone, so I’ll just leave it.’ And store it. And what they don’t realise is that even if it doesn’t seem big enough, it’s still something for them, to talk about and get reassurance</w:t>
      </w:r>
      <w:proofErr w:type="gramStart"/>
      <w:r>
        <w:t>….</w:t>
      </w:r>
      <w:r w:rsidRPr="006146A4">
        <w:t>And</w:t>
      </w:r>
      <w:proofErr w:type="gramEnd"/>
      <w:r w:rsidRPr="006146A4">
        <w:t xml:space="preserve"> I think that’s a real thing that is directly impacting levels of stress in workers and – I would suggest even – is contributing to burnout. </w:t>
      </w:r>
      <w:proofErr w:type="gramStart"/>
      <w:r w:rsidRPr="006146A4">
        <w:t>Because,</w:t>
      </w:r>
      <w:proofErr w:type="gramEnd"/>
      <w:r w:rsidRPr="006146A4">
        <w:t xml:space="preserve"> they’ve not being able to share</w:t>
      </w:r>
      <w:r>
        <w:t>…. And that has got worse in the pandemic.</w:t>
      </w:r>
    </w:p>
    <w:p w14:paraId="0C0579D4" w14:textId="491F756F" w:rsidR="00BC6C52" w:rsidRDefault="00BC6C52" w:rsidP="00BC6C52"/>
    <w:p w14:paraId="56E8FEBC" w14:textId="17B96ADB" w:rsidR="00BC6C52" w:rsidRPr="00CD480E" w:rsidRDefault="00BC6C52" w:rsidP="00BC6C52">
      <w:pPr>
        <w:rPr>
          <w:u w:val="single"/>
        </w:rPr>
      </w:pPr>
      <w:r w:rsidRPr="00CD480E">
        <w:rPr>
          <w:u w:val="single"/>
        </w:rPr>
        <w:t xml:space="preserve">Peer supervision </w:t>
      </w:r>
    </w:p>
    <w:p w14:paraId="67E9ACFC" w14:textId="0A9E3650" w:rsidR="00BC6C52" w:rsidRDefault="00BC6C52" w:rsidP="00BC6C52"/>
    <w:p w14:paraId="72964AB7" w14:textId="1F814A7F" w:rsidR="00BC6C52" w:rsidRDefault="00BC6C52" w:rsidP="00BC6C52">
      <w:r w:rsidRPr="006146A4">
        <w:t>Recently we set up reflective practice with band 5s and 6s which is peer supervision provided by a senior nurse. We get one individual to present a case and talk through it and if there are bits that they are stuck in then they can talk through it as a team and then the presenter can sit back and listen to others talk through it….</w:t>
      </w:r>
      <w:r w:rsidRPr="00BC6C52">
        <w:t xml:space="preserve"> </w:t>
      </w:r>
      <w:r>
        <w:t>When you talk about peer supervision people go in feeling stuck and getting other ideas and suggestions lightens the load a bit and start to feel like things could work and it makes them believe there is hope.</w:t>
      </w:r>
    </w:p>
    <w:p w14:paraId="34FCB529" w14:textId="5DBEAAD4" w:rsidR="00BC6C52" w:rsidRDefault="00BC6C52" w:rsidP="00BC6C52"/>
    <w:p w14:paraId="76AC650C" w14:textId="72071EAF" w:rsidR="00BC6C52" w:rsidRPr="00CD480E" w:rsidRDefault="00BC6C52" w:rsidP="00BC6C52">
      <w:pPr>
        <w:rPr>
          <w:u w:val="single"/>
        </w:rPr>
      </w:pPr>
      <w:r w:rsidRPr="00CD480E">
        <w:rPr>
          <w:u w:val="single"/>
        </w:rPr>
        <w:t>S</w:t>
      </w:r>
      <w:r w:rsidR="006146A4" w:rsidRPr="00CD480E">
        <w:rPr>
          <w:u w:val="single"/>
        </w:rPr>
        <w:t>taff getting s</w:t>
      </w:r>
      <w:r w:rsidRPr="00CD480E">
        <w:rPr>
          <w:u w:val="single"/>
        </w:rPr>
        <w:t xml:space="preserve">upervision from other managers </w:t>
      </w:r>
    </w:p>
    <w:p w14:paraId="0C6A2C19" w14:textId="602A75E6" w:rsidR="00BC6C52" w:rsidRDefault="00BC6C52" w:rsidP="00BC6C52"/>
    <w:p w14:paraId="57F9E8F2" w14:textId="0833591E" w:rsidR="00BC6C52" w:rsidRDefault="004C2CC8" w:rsidP="00BC6C52">
      <w:r>
        <w:t xml:space="preserve">We </w:t>
      </w:r>
      <w:r w:rsidR="00BC6C52">
        <w:t>have managers available 24/</w:t>
      </w:r>
      <w:r w:rsidR="00BC6C52" w:rsidRPr="00BC6C52">
        <w:t>7 so that’s one of the key features of the support that we provide to staff</w:t>
      </w:r>
      <w:r>
        <w:t xml:space="preserve">. </w:t>
      </w:r>
      <w:r w:rsidR="00BC6C52" w:rsidRPr="00BC6C52">
        <w:t xml:space="preserve"> </w:t>
      </w:r>
      <w:proofErr w:type="gramStart"/>
      <w:r>
        <w:t>S</w:t>
      </w:r>
      <w:r w:rsidR="00BC6C52" w:rsidRPr="00BC6C52">
        <w:t>o</w:t>
      </w:r>
      <w:proofErr w:type="gramEnd"/>
      <w:r w:rsidR="00BC6C52" w:rsidRPr="00BC6C52">
        <w:t xml:space="preserve"> lots of those conversations will happen not with the person’s direct line manager but with another manager, so I think sometimes that wider perspective from different managers can be helpful as well</w:t>
      </w:r>
      <w:r>
        <w:t xml:space="preserve">. </w:t>
      </w:r>
      <w:r w:rsidR="00BC6C52" w:rsidRPr="00BC6C52">
        <w:t xml:space="preserve"> </w:t>
      </w:r>
      <w:r>
        <w:t xml:space="preserve">Maybe </w:t>
      </w:r>
      <w:r w:rsidR="00BC6C52" w:rsidRPr="00BC6C52">
        <w:t xml:space="preserve">this manager has more of </w:t>
      </w:r>
      <w:proofErr w:type="gramStart"/>
      <w:r w:rsidR="00BC6C52" w:rsidRPr="00BC6C52">
        <w:t>a</w:t>
      </w:r>
      <w:proofErr w:type="gramEnd"/>
      <w:r w:rsidR="00BC6C52" w:rsidRPr="00BC6C52">
        <w:t xml:space="preserve"> knowledge around this and will ask slightly different questions or genuinely just relationships and the way that people get on means that they will elicit more from people.</w:t>
      </w:r>
      <w:r w:rsidR="00BC6C52">
        <w:t xml:space="preserve"> So, it’s really important that managers are talking to each other about ‘Actually I spoke to this member of your </w:t>
      </w:r>
      <w:proofErr w:type="gramStart"/>
      <w:r w:rsidR="00BC6C52">
        <w:t>team</w:t>
      </w:r>
      <w:proofErr w:type="gramEnd"/>
      <w:r w:rsidR="00BC6C52">
        <w:t xml:space="preserve"> and they were saying this.’ That really opens conversation as managers with each other to </w:t>
      </w:r>
      <w:proofErr w:type="gramStart"/>
      <w:r w:rsidR="00BC6C52">
        <w:t>say</w:t>
      </w:r>
      <w:proofErr w:type="gramEnd"/>
      <w:r w:rsidR="00BC6C52">
        <w:t xml:space="preserve"> ‘I got a sense that they were maybe struggling with that, have you felt that?’ </w:t>
      </w:r>
    </w:p>
    <w:p w14:paraId="3224402E" w14:textId="33BF0478" w:rsidR="0041642A" w:rsidRDefault="0041642A" w:rsidP="00D16F8E"/>
    <w:p w14:paraId="421B4EAE" w14:textId="3A45E240" w:rsidR="0041642A" w:rsidRPr="00CD480E" w:rsidRDefault="0041642A" w:rsidP="00D16F8E">
      <w:pPr>
        <w:rPr>
          <w:u w:val="single"/>
        </w:rPr>
      </w:pPr>
      <w:r w:rsidRPr="00CD480E">
        <w:rPr>
          <w:u w:val="single"/>
        </w:rPr>
        <w:t xml:space="preserve">Increased emotional needs during the pandemic </w:t>
      </w:r>
    </w:p>
    <w:p w14:paraId="2605841F" w14:textId="3CAA6F0E" w:rsidR="0041642A" w:rsidRDefault="0041642A" w:rsidP="00D16F8E"/>
    <w:p w14:paraId="71734519" w14:textId="0FE774CA" w:rsidR="0041642A" w:rsidRDefault="0041642A" w:rsidP="00D16F8E">
      <w:r>
        <w:lastRenderedPageBreak/>
        <w:t xml:space="preserve">I was taken aback by the amount of emotional regulation that you’re doing in this job, particularly </w:t>
      </w:r>
      <w:proofErr w:type="gramStart"/>
      <w:r>
        <w:t>at the moment</w:t>
      </w:r>
      <w:proofErr w:type="gramEnd"/>
      <w:r>
        <w:t xml:space="preserve"> </w:t>
      </w:r>
      <w:r w:rsidR="004C2CC8">
        <w:t>[pandemic] because</w:t>
      </w:r>
      <w:r>
        <w:t xml:space="preserve"> things are more stressful. I underestimated dealing with the things that people bring to work from their house. I totally underestimated </w:t>
      </w:r>
      <w:proofErr w:type="gramStart"/>
      <w:r>
        <w:t>that</w:t>
      </w:r>
      <w:proofErr w:type="gramEnd"/>
      <w:r>
        <w:t xml:space="preserve"> and we’ve had to deal with a lot, we’re dealing with a lot at the moment in our team</w:t>
      </w:r>
      <w:r w:rsidR="004C2CC8">
        <w:t>…</w:t>
      </w:r>
      <w:r>
        <w:t>So it’s really, it’s really difficult because it’s that bit as well where you worry about the work, and you worry about that, and you’re trying to be hopeful for that, but you’re also trying to be hopeful for somebody’s personal circumstances.</w:t>
      </w:r>
    </w:p>
    <w:p w14:paraId="73F9E379" w14:textId="5498A12D" w:rsidR="000F2B6D" w:rsidRDefault="000F2B6D" w:rsidP="00D16F8E"/>
    <w:p w14:paraId="7E6C1DE0" w14:textId="23729008" w:rsidR="000F2B6D" w:rsidRPr="00CD480E" w:rsidRDefault="000F2B6D" w:rsidP="00D16F8E">
      <w:pPr>
        <w:rPr>
          <w:u w:val="single"/>
        </w:rPr>
      </w:pPr>
      <w:r w:rsidRPr="00CD480E">
        <w:rPr>
          <w:u w:val="single"/>
        </w:rPr>
        <w:t>Responding to compassion fatigue</w:t>
      </w:r>
    </w:p>
    <w:p w14:paraId="7D0C3F4C" w14:textId="59E52FE2" w:rsidR="000F2B6D" w:rsidRDefault="000F2B6D" w:rsidP="00D16F8E"/>
    <w:p w14:paraId="486AD2E2" w14:textId="20696AE9" w:rsidR="000F2B6D" w:rsidRDefault="000F2B6D" w:rsidP="00D16F8E">
      <w:r>
        <w:t>There</w:t>
      </w:r>
      <w:r w:rsidR="004C2CC8">
        <w:t>’</w:t>
      </w:r>
      <w:r>
        <w:t>s a lot we are not trained or taught as managers…. And you know what, I had so little knowledge of compassion fatigue. And so little knowledge of, what is that about and how do you bring somebody back from that? I felt totally and utterly de-skilled in that. I looked it up, I looked up everything, but there’s nothing about, how do you bring somebody back from it?...</w:t>
      </w:r>
      <w:r w:rsidRPr="000F2B6D">
        <w:t xml:space="preserve"> </w:t>
      </w:r>
      <w:r>
        <w:t xml:space="preserve">It was </w:t>
      </w:r>
      <w:proofErr w:type="gramStart"/>
      <w:r>
        <w:t>actually the</w:t>
      </w:r>
      <w:proofErr w:type="gramEnd"/>
      <w:r>
        <w:t xml:space="preserve"> DWP that helped because they’ve got this mental health support going on at the moment, which is really, really, good and I’d recommend it and the council have got loads of supports as well. So, we were lucky, we managed to get through it</w:t>
      </w:r>
    </w:p>
    <w:p w14:paraId="032A21DD" w14:textId="0261CB3E" w:rsidR="00D16F8E" w:rsidRDefault="00D16F8E" w:rsidP="00D16F8E"/>
    <w:p w14:paraId="7CBEC697" w14:textId="3004B4BE" w:rsidR="00D16F8E" w:rsidRPr="00CD480E" w:rsidRDefault="00D16F8E" w:rsidP="00D16F8E">
      <w:pPr>
        <w:rPr>
          <w:u w:val="single"/>
        </w:rPr>
      </w:pPr>
      <w:r w:rsidRPr="00CD480E">
        <w:rPr>
          <w:u w:val="single"/>
        </w:rPr>
        <w:t xml:space="preserve">The need to have someone who is present for you </w:t>
      </w:r>
    </w:p>
    <w:p w14:paraId="3F969A64" w14:textId="0FADBF1B" w:rsidR="00D16F8E" w:rsidRDefault="00D16F8E" w:rsidP="00D16F8E"/>
    <w:p w14:paraId="01DB68DF" w14:textId="743AAFB2" w:rsidR="00D16F8E" w:rsidRDefault="00D16F8E" w:rsidP="00D16F8E">
      <w:r w:rsidRPr="006146A4">
        <w:t xml:space="preserve">“That bit about, ‘it’s not big enough to phone someone, so I didn’t phone.’ And that stuff is a re-occurring theme from every level. ‘It’s not big enough to phone someone, so I’ll just leave it.’ And store it. And what they don’t realise is that even if it doesn’t seem big enough, it’s still something for them, to talk about and get reassurance. Reassurance, but sometimes in local authority social work is that thing about ‘I’m sharing this now, it’s not all </w:t>
      </w:r>
      <w:proofErr w:type="gramStart"/>
      <w:r w:rsidRPr="006146A4">
        <w:t>mine</w:t>
      </w:r>
      <w:proofErr w:type="gramEnd"/>
      <w:r w:rsidRPr="006146A4">
        <w:t xml:space="preserve">.’ And I think that’s a real thing that is directly impacting levels of stress in workers and – I would suggest even – is contributing to burnout. </w:t>
      </w:r>
      <w:proofErr w:type="gramStart"/>
      <w:r w:rsidRPr="006146A4">
        <w:t>Because,</w:t>
      </w:r>
      <w:proofErr w:type="gramEnd"/>
      <w:r w:rsidRPr="006146A4">
        <w:t xml:space="preserve"> they’re not being able to share.”</w:t>
      </w:r>
    </w:p>
    <w:p w14:paraId="0A732964" w14:textId="7F07A030" w:rsidR="0041642A" w:rsidRDefault="0041642A" w:rsidP="00D16F8E"/>
    <w:p w14:paraId="76840AB4" w14:textId="77777777" w:rsidR="007A2C97" w:rsidRPr="00CD480E" w:rsidRDefault="0041642A" w:rsidP="00D16F8E">
      <w:pPr>
        <w:rPr>
          <w:u w:val="single"/>
        </w:rPr>
      </w:pPr>
      <w:r w:rsidRPr="00CD480E">
        <w:rPr>
          <w:u w:val="single"/>
        </w:rPr>
        <w:t>S</w:t>
      </w:r>
      <w:r w:rsidR="000A38F6" w:rsidRPr="00CD480E">
        <w:rPr>
          <w:u w:val="single"/>
        </w:rPr>
        <w:t xml:space="preserve">etting boundaries with informal supervision </w:t>
      </w:r>
    </w:p>
    <w:p w14:paraId="671FE2CA" w14:textId="77777777" w:rsidR="007A2C97" w:rsidRDefault="007A2C97" w:rsidP="00D16F8E"/>
    <w:p w14:paraId="629960D9" w14:textId="3C162B76" w:rsidR="0041642A" w:rsidRDefault="007A2C97" w:rsidP="00D16F8E">
      <w:r>
        <w:t>Sometimes telling folk that you’ve got this certain amount of time. It can be difficult to say that because you feel that you should always be available, but it does work in the long term. Especially when you have a lot of staff, there’s only so much you can do.</w:t>
      </w:r>
      <w:r w:rsidR="0041642A">
        <w:t xml:space="preserve"> </w:t>
      </w:r>
    </w:p>
    <w:p w14:paraId="4CBFC3FF" w14:textId="73CEE527" w:rsidR="00D84EF1" w:rsidRDefault="00D84EF1" w:rsidP="00D16F8E"/>
    <w:p w14:paraId="6339F763" w14:textId="15B513C8" w:rsidR="00D84EF1" w:rsidRDefault="00D84EF1" w:rsidP="00D16F8E">
      <w:r>
        <w:t xml:space="preserve">But I’m also thinking about the </w:t>
      </w:r>
      <w:r w:rsidR="00BC3E3A">
        <w:t xml:space="preserve">physical </w:t>
      </w:r>
      <w:r>
        <w:t xml:space="preserve">boundaries of supervision, as in where does </w:t>
      </w:r>
      <w:r w:rsidR="00BC3E3A">
        <w:t xml:space="preserve">it </w:t>
      </w:r>
      <w:r>
        <w:t xml:space="preserve">take place? In the office, or in a </w:t>
      </w:r>
      <w:proofErr w:type="gramStart"/>
      <w:r>
        <w:t>work space</w:t>
      </w:r>
      <w:proofErr w:type="gramEnd"/>
      <w:r>
        <w:t>, or does it take place somewhere else (going for a walk, or doing something different and reflective as another way of engaging).</w:t>
      </w:r>
    </w:p>
    <w:p w14:paraId="1CEA8BFE" w14:textId="6D09637E" w:rsidR="00D84EF1" w:rsidRDefault="00D84EF1" w:rsidP="00D16F8E"/>
    <w:p w14:paraId="1C3AB8E9" w14:textId="74463BA7" w:rsidR="00D84EF1" w:rsidRPr="00CD480E" w:rsidRDefault="00D84EF1" w:rsidP="00D16F8E">
      <w:pPr>
        <w:rPr>
          <w:u w:val="single"/>
        </w:rPr>
      </w:pPr>
      <w:r w:rsidRPr="00CD480E">
        <w:rPr>
          <w:u w:val="single"/>
        </w:rPr>
        <w:t xml:space="preserve">Person-centred supervision  </w:t>
      </w:r>
    </w:p>
    <w:p w14:paraId="3A59EE99" w14:textId="27232718" w:rsidR="00D84EF1" w:rsidRDefault="00D84EF1" w:rsidP="00D16F8E"/>
    <w:p w14:paraId="7A2433F6" w14:textId="72F47E09" w:rsidR="00BC6C52" w:rsidRDefault="00D84EF1">
      <w:r>
        <w:t>It’s hard to be a good supervisor, to adapt to what the individual person needs, and I’ve had some people who need really different things (</w:t>
      </w:r>
      <w:proofErr w:type="gramStart"/>
      <w:r>
        <w:t>e.g.</w:t>
      </w:r>
      <w:proofErr w:type="gramEnd"/>
      <w:r>
        <w:t xml:space="preserve"> some like silence so they can talk, others need visual prompts). As opposed to supervision being a tick box </w:t>
      </w:r>
      <w:r w:rsidR="004C2CC8">
        <w:t>exercise…</w:t>
      </w:r>
      <w:r>
        <w:t xml:space="preserve">So, I think that tick-boxy supervision isn’t helpful, its </w:t>
      </w:r>
      <w:proofErr w:type="gramStart"/>
      <w:r>
        <w:t>actually counterproductive</w:t>
      </w:r>
      <w:proofErr w:type="gramEnd"/>
      <w:r>
        <w:t xml:space="preserve"> because you don’t feel heard, you don’t feel valued, you don’t feel hopeful, you don’t feel committed. Actually, having really good supervision can have a huge impact on your day-to-day practice and </w:t>
      </w:r>
      <w:r w:rsidR="00F4013A">
        <w:t xml:space="preserve">how </w:t>
      </w:r>
      <w:r>
        <w:t xml:space="preserve">you feel </w:t>
      </w:r>
      <w:r w:rsidR="00F4013A">
        <w:t>about</w:t>
      </w:r>
      <w:r>
        <w:t xml:space="preserve"> being at work, whatever your job is.</w:t>
      </w:r>
    </w:p>
    <w:sectPr w:rsidR="00BC6C52" w:rsidSect="002A1E4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C52"/>
    <w:rsid w:val="00043014"/>
    <w:rsid w:val="000A38F6"/>
    <w:rsid w:val="000F2B6D"/>
    <w:rsid w:val="00140DAF"/>
    <w:rsid w:val="002454FE"/>
    <w:rsid w:val="00286F8B"/>
    <w:rsid w:val="002A1E47"/>
    <w:rsid w:val="0041642A"/>
    <w:rsid w:val="00454AC8"/>
    <w:rsid w:val="004C2CC8"/>
    <w:rsid w:val="00580689"/>
    <w:rsid w:val="0058565D"/>
    <w:rsid w:val="005B7774"/>
    <w:rsid w:val="006146A4"/>
    <w:rsid w:val="0065410B"/>
    <w:rsid w:val="00666ACA"/>
    <w:rsid w:val="007A2C97"/>
    <w:rsid w:val="00AF0FE3"/>
    <w:rsid w:val="00BC3E3A"/>
    <w:rsid w:val="00BC6C52"/>
    <w:rsid w:val="00CD480E"/>
    <w:rsid w:val="00D16F8E"/>
    <w:rsid w:val="00D32C40"/>
    <w:rsid w:val="00D52C03"/>
    <w:rsid w:val="00D84EF1"/>
    <w:rsid w:val="00E42A16"/>
    <w:rsid w:val="00EE2A42"/>
    <w:rsid w:val="00F05BB1"/>
    <w:rsid w:val="00F4013A"/>
    <w:rsid w:val="00F63091"/>
    <w:rsid w:val="00F735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E1590"/>
  <w15:chartTrackingRefBased/>
  <w15:docId w15:val="{0226031F-34FF-D543-9EDC-05879C9F6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3</Pages>
  <Words>1252</Words>
  <Characters>7139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emma_miller</dc:creator>
  <cp:keywords/>
  <dc:description/>
  <cp:lastModifiedBy>emma_miller</cp:lastModifiedBy>
  <cp:revision>8</cp:revision>
  <dcterms:created xsi:type="dcterms:W3CDTF">2022-06-28T17:18:00Z</dcterms:created>
  <dcterms:modified xsi:type="dcterms:W3CDTF">2022-08-08T16:02:00Z</dcterms:modified>
</cp:coreProperties>
</file>